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 of ORIGINALITY of WORK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The undersigned below 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Full name</w:t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Place and date of birth</w:t>
        <w:tab/>
        <w:t xml:space="preserve">: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Country</w:t>
        <w:tab/>
        <w:tab/>
        <w:tab/>
        <w:t xml:space="preserve">: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Home address</w:t>
        <w:tab/>
        <w:tab/>
        <w:tab/>
        <w:t xml:space="preserve">: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Phone number</w:t>
        <w:tab/>
        <w:tab/>
        <w:t xml:space="preserve">: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Email/e-mail address</w:t>
        <w:tab/>
        <w:tab/>
        <w:t xml:space="preserve">: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Hereby, I declare that the photo work with the title 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(…………………………………………………………………………………………………………) has never been published, has never won a local/national competition / international before, and does not contain elements of plagiarism in it.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Thus this statement was made consciously and without any element of coercion from anyone. If in the future it is found that the information is untrue, then I am willing to be disqualified or canceled from champion status and bear all the consequences of the competition.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(City name), ... April 2023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Participant,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(Participant Name)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